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334" w:rsidRPr="00730334" w:rsidRDefault="00730334" w:rsidP="00730334">
      <w:pPr>
        <w:jc w:val="center"/>
        <w:outlineLvl w:val="0"/>
        <w:rPr>
          <w:rFonts w:ascii="Times New Roman" w:eastAsia="Times New Roman" w:hAnsi="Times New Roman" w:cs="Times New Roman"/>
          <w:b/>
          <w:bCs/>
          <w:kern w:val="36"/>
          <w:sz w:val="48"/>
          <w:szCs w:val="48"/>
          <w:lang w:eastAsia="fr-FR"/>
          <w14:ligatures w14:val="none"/>
        </w:rPr>
      </w:pPr>
      <w:r w:rsidRPr="00730334">
        <w:rPr>
          <w:rFonts w:ascii="Lato" w:eastAsia="Times New Roman" w:hAnsi="Lato" w:cs="Times New Roman"/>
          <w:kern w:val="36"/>
          <w:sz w:val="128"/>
          <w:szCs w:val="128"/>
          <w:lang w:eastAsia="fr-FR"/>
          <w14:ligatures w14:val="none"/>
        </w:rPr>
        <w:t>FAQ Stages</w:t>
      </w:r>
    </w:p>
    <w:p w:rsidR="00000000" w:rsidRDefault="00000000"/>
    <w:p w:rsidR="00730334" w:rsidRDefault="00730334"/>
    <w:p w:rsidR="00730334" w:rsidRPr="00730334" w:rsidRDefault="00730334" w:rsidP="00730334">
      <w:pPr>
        <w:numPr>
          <w:ilvl w:val="0"/>
          <w:numId w:val="1"/>
        </w:numPr>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Si un élève refuse d'aller en stage, que se passe-t-il ?</w:t>
      </w:r>
      <w:r w:rsidRPr="00730334">
        <w:rPr>
          <w:rFonts w:ascii="Lato" w:eastAsia="Times New Roman" w:hAnsi="Lato" w:cs="Arial"/>
          <w:b/>
          <w:bCs/>
          <w:color w:val="000000"/>
          <w:kern w:val="0"/>
          <w:sz w:val="22"/>
          <w:szCs w:val="22"/>
          <w:u w:val="single"/>
          <w:lang w:eastAsia="fr-FR"/>
          <w14:ligatures w14:val="none"/>
        </w:rPr>
        <w:br/>
      </w:r>
      <w:r w:rsidRPr="00730334">
        <w:rPr>
          <w:rFonts w:ascii="Lato" w:eastAsia="Times New Roman" w:hAnsi="Lato" w:cs="Arial"/>
          <w:color w:val="000000"/>
          <w:kern w:val="0"/>
          <w:sz w:val="22"/>
          <w:szCs w:val="22"/>
          <w:lang w:eastAsia="fr-FR"/>
          <w14:ligatures w14:val="none"/>
        </w:rPr>
        <w:t>Les stages sont obligatoires et font partie intégrante de la formation. Pas de stage, pas de certificat de qualification.</w:t>
      </w:r>
      <w:r w:rsidRPr="00730334">
        <w:rPr>
          <w:rFonts w:ascii="Lato" w:eastAsia="Times New Roman" w:hAnsi="Lato" w:cs="Arial"/>
          <w:color w:val="000000"/>
          <w:kern w:val="0"/>
          <w:sz w:val="22"/>
          <w:szCs w:val="22"/>
          <w:lang w:eastAsia="fr-FR"/>
          <w14:ligatures w14:val="none"/>
        </w:rPr>
        <w:br/>
        <w:t>Toutefois, dans des cas exceptionnels, notamment lorsqu'un élève connaît des problèmes physiques, sociaux ou psychologiques de nature passagère, le Conseil de classe peut reporter les stages à une période plus favorable pour lui.  Si le report n'est pas possible, le Conseil de classe peut dispenser l'élève de tout ou partie du stage. Dans les deux cas, le Conseil de classe établit un document motivant sa décision et décrivant les modalités de remplacement.</w:t>
      </w:r>
    </w:p>
    <w:p w:rsidR="00730334" w:rsidRPr="00730334" w:rsidRDefault="00730334" w:rsidP="00730334">
      <w:pPr>
        <w:numPr>
          <w:ilvl w:val="0"/>
          <w:numId w:val="2"/>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L'élève n'a pas de stage, que doit-il faire ?</w:t>
      </w:r>
      <w:r w:rsidRPr="00730334">
        <w:rPr>
          <w:rFonts w:ascii="Lato" w:eastAsia="Times New Roman" w:hAnsi="Lato" w:cs="Arial"/>
          <w:color w:val="000000"/>
          <w:kern w:val="0"/>
          <w:sz w:val="22"/>
          <w:szCs w:val="22"/>
          <w:lang w:eastAsia="fr-FR"/>
          <w14:ligatures w14:val="none"/>
        </w:rPr>
        <w:br/>
        <w:t>L'élève qui n'a pas trouvé de stage doit être présent à l'école. Il reste soumis à l'obligation scolaire et les absences sont comptabilisées.</w:t>
      </w:r>
    </w:p>
    <w:p w:rsidR="00730334" w:rsidRPr="00730334" w:rsidRDefault="00730334" w:rsidP="00730334">
      <w:pPr>
        <w:numPr>
          <w:ilvl w:val="0"/>
          <w:numId w:val="3"/>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Quels sont les types de stage qui peuvent être mis en place ?</w:t>
      </w:r>
      <w:r w:rsidRPr="00730334">
        <w:rPr>
          <w:rFonts w:ascii="Lato" w:eastAsia="Times New Roman" w:hAnsi="Lato" w:cs="Arial"/>
          <w:color w:val="000000"/>
          <w:kern w:val="0"/>
          <w:sz w:val="22"/>
          <w:szCs w:val="22"/>
          <w:lang w:eastAsia="fr-FR"/>
          <w14:ligatures w14:val="none"/>
        </w:rPr>
        <w:br/>
        <w:t>Les stages sont définis selon une typologie qui les classe en fonction du degré croissant d’implication et d’autonomie du stagiaire dans l’activité de production :</w:t>
      </w:r>
      <w:r w:rsidRPr="00730334">
        <w:rPr>
          <w:rFonts w:ascii="Lato" w:eastAsia="Times New Roman" w:hAnsi="Lato" w:cs="Arial"/>
          <w:color w:val="000000"/>
          <w:kern w:val="0"/>
          <w:sz w:val="22"/>
          <w:szCs w:val="22"/>
          <w:lang w:eastAsia="fr-FR"/>
          <w14:ligatures w14:val="none"/>
        </w:rPr>
        <w:br/>
        <w:t>- Le stage de type 1 ou stage d’«observation » et d’« initiation » : les élèves sont pris en charge par le milieu professionnel et ont un faible degré d’autonomie. Les stages de type 1 sont organisables de la 1re à la 6e, toutes orientations confondues et pour une période de 4 semaines au plus pour chaque degré.</w:t>
      </w:r>
      <w:r w:rsidRPr="00730334">
        <w:rPr>
          <w:rFonts w:ascii="Lato" w:eastAsia="Times New Roman" w:hAnsi="Lato" w:cs="Arial"/>
          <w:color w:val="000000"/>
          <w:kern w:val="0"/>
          <w:sz w:val="22"/>
          <w:szCs w:val="22"/>
          <w:lang w:eastAsia="fr-FR"/>
          <w14:ligatures w14:val="none"/>
        </w:rPr>
        <w:br/>
        <w:t>- Le stage de type 2 ou stage de « pratique accompagnée » : l’élève exécute, sous la guidance rapprochée du milieu professionnel, des tâches de plus en plus complexes en lien avec le programme d’étude. Son degré d’autonomie est modéré, l’objectif étant de lui permettre de découvrir le monde professionnel et de confirmer son choix d’orientation. Ils peuvent être organisés en 4e année et au 3e degré.</w:t>
      </w:r>
      <w:r w:rsidRPr="00730334">
        <w:rPr>
          <w:rFonts w:ascii="Lato" w:eastAsia="Times New Roman" w:hAnsi="Lato" w:cs="Arial"/>
          <w:color w:val="000000"/>
          <w:kern w:val="0"/>
          <w:sz w:val="22"/>
          <w:szCs w:val="22"/>
          <w:lang w:eastAsia="fr-FR"/>
          <w14:ligatures w14:val="none"/>
        </w:rPr>
        <w:br/>
        <w:t>- Le stage de type 3 ou stage de « pratique en responsabilité» : l’élève exécute, en autonomie, des tâches de plus en plus complexes en fonction du programme d’études, tout en restant supervisé par le milieu professionnel. Ces stages sont organisés au 3e degré.</w:t>
      </w:r>
      <w:r w:rsidRPr="00730334">
        <w:rPr>
          <w:rFonts w:ascii="Lato" w:eastAsia="Times New Roman" w:hAnsi="Lato" w:cs="Arial"/>
          <w:color w:val="000000"/>
          <w:kern w:val="0"/>
          <w:sz w:val="22"/>
          <w:szCs w:val="22"/>
          <w:lang w:eastAsia="fr-FR"/>
          <w14:ligatures w14:val="none"/>
        </w:rPr>
        <w:br/>
        <w:t xml:space="preserve">À </w:t>
      </w:r>
      <w:r>
        <w:rPr>
          <w:rFonts w:ascii="Lato" w:eastAsia="Times New Roman" w:hAnsi="Lato" w:cs="Arial"/>
          <w:color w:val="000000"/>
          <w:kern w:val="0"/>
          <w:sz w:val="22"/>
          <w:szCs w:val="22"/>
          <w:lang w:eastAsia="fr-FR"/>
          <w14:ligatures w14:val="none"/>
        </w:rPr>
        <w:t xml:space="preserve">l’École </w:t>
      </w:r>
      <w:proofErr w:type="spellStart"/>
      <w:r w:rsidRPr="00730334">
        <w:rPr>
          <w:rFonts w:ascii="Lato" w:eastAsia="Times New Roman" w:hAnsi="Lato" w:cs="Arial"/>
          <w:color w:val="FF0000"/>
          <w:kern w:val="0"/>
          <w:sz w:val="22"/>
          <w:szCs w:val="22"/>
          <w:lang w:eastAsia="fr-FR"/>
          <w14:ligatures w14:val="none"/>
        </w:rPr>
        <w:t>xxxxxxxxxxx</w:t>
      </w:r>
      <w:proofErr w:type="spellEnd"/>
      <w:r w:rsidRPr="00730334">
        <w:rPr>
          <w:rFonts w:ascii="Lato" w:eastAsia="Times New Roman" w:hAnsi="Lato" w:cs="Arial"/>
          <w:color w:val="000000"/>
          <w:kern w:val="0"/>
          <w:sz w:val="22"/>
          <w:szCs w:val="22"/>
          <w:lang w:eastAsia="fr-FR"/>
          <w14:ligatures w14:val="none"/>
        </w:rPr>
        <w:t>, dans le 3ème degré de l'enseignement qualifiant, les stages organisés sont de type 3.</w:t>
      </w:r>
    </w:p>
    <w:p w:rsidR="00730334" w:rsidRPr="00730334" w:rsidRDefault="00730334" w:rsidP="00730334">
      <w:pPr>
        <w:numPr>
          <w:ilvl w:val="0"/>
          <w:numId w:val="4"/>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L'élève est-il couvert par une assurance lors de son stage ?</w:t>
      </w:r>
      <w:r w:rsidRPr="00730334">
        <w:rPr>
          <w:rFonts w:ascii="Lato" w:eastAsia="Times New Roman" w:hAnsi="Lato" w:cs="Arial"/>
          <w:color w:val="000000"/>
          <w:kern w:val="0"/>
          <w:sz w:val="22"/>
          <w:szCs w:val="22"/>
          <w:lang w:eastAsia="fr-FR"/>
          <w14:ligatures w14:val="none"/>
        </w:rPr>
        <w:br/>
        <w:t>Oui, l'école est assurée pour :</w:t>
      </w:r>
      <w:r w:rsidRPr="00730334">
        <w:rPr>
          <w:rFonts w:ascii="Lato" w:eastAsia="Times New Roman" w:hAnsi="Lato" w:cs="Arial"/>
          <w:color w:val="000000"/>
          <w:kern w:val="0"/>
          <w:sz w:val="22"/>
          <w:szCs w:val="22"/>
          <w:lang w:eastAsia="fr-FR"/>
          <w14:ligatures w14:val="none"/>
        </w:rPr>
        <w:br/>
        <w:t>- la responsabilité civile des stagiaires et des maîtres de stage au sein du milieu professionnel ;</w:t>
      </w:r>
      <w:r w:rsidRPr="00730334">
        <w:rPr>
          <w:rFonts w:ascii="Lato" w:eastAsia="Times New Roman" w:hAnsi="Lato" w:cs="Arial"/>
          <w:color w:val="000000"/>
          <w:kern w:val="0"/>
          <w:sz w:val="22"/>
          <w:szCs w:val="22"/>
          <w:lang w:eastAsia="fr-FR"/>
          <w14:ligatures w14:val="none"/>
        </w:rPr>
        <w:br/>
        <w:t>- les accidents corporels pouvant survenir au stagiaire au sein du milieu professionnel ainsi que sur les trajets domicile-milieu professionnel ou établissement scolaire-milieu professionnel.</w:t>
      </w:r>
    </w:p>
    <w:p w:rsidR="00730334" w:rsidRPr="00730334" w:rsidRDefault="00730334" w:rsidP="00730334">
      <w:pPr>
        <w:numPr>
          <w:ilvl w:val="0"/>
          <w:numId w:val="5"/>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L'élève peut-il être rémunéré lors de son stage ?</w:t>
      </w:r>
      <w:r w:rsidRPr="00730334">
        <w:rPr>
          <w:rFonts w:ascii="Lato" w:eastAsia="Times New Roman" w:hAnsi="Lato" w:cs="Arial"/>
          <w:color w:val="000000"/>
          <w:kern w:val="0"/>
          <w:sz w:val="22"/>
          <w:szCs w:val="22"/>
          <w:lang w:eastAsia="fr-FR"/>
          <w14:ligatures w14:val="none"/>
        </w:rPr>
        <w:br/>
        <w:t xml:space="preserve">Non, le stage est de type "gratuit", l'élève </w:t>
      </w:r>
      <w:r>
        <w:rPr>
          <w:rFonts w:ascii="Lato" w:eastAsia="Times New Roman" w:hAnsi="Lato" w:cs="Arial"/>
          <w:color w:val="000000"/>
          <w:kern w:val="0"/>
          <w:sz w:val="22"/>
          <w:szCs w:val="22"/>
          <w:lang w:eastAsia="fr-FR"/>
          <w14:ligatures w14:val="none"/>
        </w:rPr>
        <w:t>n</w:t>
      </w:r>
      <w:r w:rsidRPr="00730334">
        <w:rPr>
          <w:rFonts w:ascii="Lato" w:eastAsia="Times New Roman" w:hAnsi="Lato" w:cs="Arial"/>
          <w:color w:val="000000"/>
          <w:kern w:val="0"/>
          <w:sz w:val="22"/>
          <w:szCs w:val="22"/>
          <w:lang w:eastAsia="fr-FR"/>
          <w14:ligatures w14:val="none"/>
        </w:rPr>
        <w:t>e peut donc être rémunéré</w:t>
      </w:r>
      <w:r>
        <w:rPr>
          <w:rFonts w:ascii="Lato" w:eastAsia="Times New Roman" w:hAnsi="Lato" w:cs="Arial"/>
          <w:color w:val="000000"/>
          <w:kern w:val="0"/>
          <w:sz w:val="22"/>
          <w:szCs w:val="22"/>
          <w:lang w:eastAsia="fr-FR"/>
          <w14:ligatures w14:val="none"/>
        </w:rPr>
        <w:t>.</w:t>
      </w:r>
    </w:p>
    <w:p w:rsidR="00730334" w:rsidRPr="00730334" w:rsidRDefault="00730334" w:rsidP="00730334">
      <w:pPr>
        <w:numPr>
          <w:ilvl w:val="0"/>
          <w:numId w:val="6"/>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L'élève peut-il réaliser son stage à l'étranger ?</w:t>
      </w:r>
      <w:r w:rsidRPr="00730334">
        <w:rPr>
          <w:rFonts w:ascii="Lato" w:eastAsia="Times New Roman" w:hAnsi="Lato" w:cs="Arial"/>
          <w:color w:val="000000"/>
          <w:kern w:val="0"/>
          <w:sz w:val="22"/>
          <w:szCs w:val="22"/>
          <w:lang w:eastAsia="fr-FR"/>
          <w14:ligatures w14:val="none"/>
        </w:rPr>
        <w:br/>
        <w:t>Oui, dans un pays limitrophe. Toutefois, pour des raisons organisationnelles, l'école n'accepte pas de stage à plus de 50km (sauf dérogation).</w:t>
      </w:r>
      <w:r w:rsidRPr="00730334">
        <w:rPr>
          <w:rFonts w:ascii="Lato" w:eastAsia="Times New Roman" w:hAnsi="Lato" w:cs="Arial"/>
          <w:color w:val="000000"/>
          <w:kern w:val="0"/>
          <w:sz w:val="22"/>
          <w:szCs w:val="22"/>
          <w:lang w:eastAsia="fr-FR"/>
          <w14:ligatures w14:val="none"/>
        </w:rPr>
        <w:br/>
        <w:t>Toutefois, 3 conditions doivent être remplies :</w:t>
      </w:r>
      <w:r w:rsidRPr="00730334">
        <w:rPr>
          <w:rFonts w:ascii="Lato" w:eastAsia="Times New Roman" w:hAnsi="Lato" w:cs="Arial"/>
          <w:color w:val="000000"/>
          <w:kern w:val="0"/>
          <w:sz w:val="22"/>
          <w:szCs w:val="22"/>
          <w:lang w:eastAsia="fr-FR"/>
          <w14:ligatures w14:val="none"/>
        </w:rPr>
        <w:br/>
      </w:r>
      <w:r w:rsidRPr="00730334">
        <w:rPr>
          <w:rFonts w:ascii="Lato" w:eastAsia="Times New Roman" w:hAnsi="Lato" w:cs="Arial"/>
          <w:color w:val="000000"/>
          <w:kern w:val="0"/>
          <w:sz w:val="22"/>
          <w:szCs w:val="22"/>
          <w:lang w:eastAsia="fr-FR"/>
          <w14:ligatures w14:val="none"/>
        </w:rPr>
        <w:lastRenderedPageBreak/>
        <w:tab/>
        <w:t>- L’élève doit posséder la maîtrise fonctionnelle de la langue utilisée dans l’entreprise dans laquelle il effectue son stage.</w:t>
      </w:r>
      <w:r w:rsidRPr="00730334">
        <w:rPr>
          <w:rFonts w:ascii="Lato" w:eastAsia="Times New Roman" w:hAnsi="Lato" w:cs="Arial"/>
          <w:color w:val="000000"/>
          <w:kern w:val="0"/>
          <w:sz w:val="22"/>
          <w:szCs w:val="22"/>
          <w:lang w:eastAsia="fr-FR"/>
          <w14:ligatures w14:val="none"/>
        </w:rPr>
        <w:br/>
      </w:r>
      <w:r w:rsidRPr="00730334">
        <w:rPr>
          <w:rFonts w:ascii="Lato" w:eastAsia="Times New Roman" w:hAnsi="Lato" w:cs="Arial"/>
          <w:color w:val="000000"/>
          <w:kern w:val="0"/>
          <w:sz w:val="22"/>
          <w:szCs w:val="22"/>
          <w:lang w:eastAsia="fr-FR"/>
          <w14:ligatures w14:val="none"/>
        </w:rPr>
        <w:tab/>
        <w:t>- Le tuteur en entreprise possède une maîtrise fonctionnelle du français.</w:t>
      </w:r>
      <w:r w:rsidRPr="00730334">
        <w:rPr>
          <w:rFonts w:ascii="Lato" w:eastAsia="Times New Roman" w:hAnsi="Lato" w:cs="Arial"/>
          <w:color w:val="000000"/>
          <w:kern w:val="0"/>
          <w:sz w:val="22"/>
          <w:szCs w:val="22"/>
          <w:lang w:eastAsia="fr-FR"/>
          <w14:ligatures w14:val="none"/>
        </w:rPr>
        <w:br/>
      </w:r>
      <w:r w:rsidRPr="00730334">
        <w:rPr>
          <w:rFonts w:ascii="Lato" w:eastAsia="Times New Roman" w:hAnsi="Lato" w:cs="Arial"/>
          <w:color w:val="000000"/>
          <w:kern w:val="0"/>
          <w:sz w:val="22"/>
          <w:szCs w:val="22"/>
          <w:lang w:eastAsia="fr-FR"/>
          <w14:ligatures w14:val="none"/>
        </w:rPr>
        <w:tab/>
        <w:t>- La prise en charge par les assurances des risques en responsabilité civile et accidents se fait aux mêmes conditions que pour un stage effectué en Fédération Wallonie-Bruxelles.</w:t>
      </w:r>
    </w:p>
    <w:p w:rsidR="00730334" w:rsidRPr="00730334" w:rsidRDefault="00730334" w:rsidP="00730334">
      <w:pPr>
        <w:numPr>
          <w:ilvl w:val="0"/>
          <w:numId w:val="7"/>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Quel horaire doit faire l'élève lors de son stage ?</w:t>
      </w:r>
      <w:r w:rsidRPr="00730334">
        <w:rPr>
          <w:rFonts w:ascii="Lato" w:eastAsia="Times New Roman" w:hAnsi="Lato" w:cs="Arial"/>
          <w:color w:val="000000"/>
          <w:kern w:val="0"/>
          <w:sz w:val="22"/>
          <w:szCs w:val="22"/>
          <w:lang w:eastAsia="fr-FR"/>
          <w14:ligatures w14:val="none"/>
        </w:rPr>
        <w:br/>
        <w:t xml:space="preserve">L’horaire du milieu professionnel est d’application pour les stages des types 2 et 3, ce qui implique que les stages pendant les congés scolaires sont autorisés, moyennant décision du conseil de classe. </w:t>
      </w:r>
      <w:r w:rsidRPr="00730334">
        <w:rPr>
          <w:rFonts w:ascii="Lato" w:eastAsia="Times New Roman" w:hAnsi="Lato" w:cs="Arial"/>
          <w:color w:val="000000"/>
          <w:kern w:val="0"/>
          <w:sz w:val="22"/>
          <w:szCs w:val="22"/>
          <w:lang w:eastAsia="fr-FR"/>
          <w14:ligatures w14:val="none"/>
        </w:rPr>
        <w:br/>
        <w:t>En aucun cas, les prestations du stagiaire ne pourront excéder 40 heures/semaine et 8 heures par jour, en ce compris les périodes de formation scolaire.  Le stagiaire ne peut fournir de prestations pendant plus de 4 heures et demie sans une interruption minimale d’une demi-heure.  L’intervalle entre deux journées de stage doit être de 12 heures consécutives au moins.  Les stages de nuit (c’est-à-dire entre 23 heures et 6 heures) sont interdits.  Si des stages sont organisés le dimanche, ils ne pourront l’être qu’un dimanche sur deux.</w:t>
      </w:r>
    </w:p>
    <w:p w:rsidR="00730334" w:rsidRPr="00730334" w:rsidRDefault="00730334" w:rsidP="00730334">
      <w:pPr>
        <w:numPr>
          <w:ilvl w:val="0"/>
          <w:numId w:val="8"/>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Quels documents faut-il rendre à l'école avant d'aller en stage ?</w:t>
      </w:r>
      <w:r w:rsidRPr="00730334">
        <w:rPr>
          <w:rFonts w:ascii="Lato" w:eastAsia="Times New Roman" w:hAnsi="Lato" w:cs="Arial"/>
          <w:color w:val="000000"/>
          <w:kern w:val="0"/>
          <w:sz w:val="22"/>
          <w:szCs w:val="22"/>
          <w:lang w:eastAsia="fr-FR"/>
          <w14:ligatures w14:val="none"/>
        </w:rPr>
        <w:br/>
        <w:t>Il est obligatoire de rendre la convention de stage (exemplaire "école") signée par l'élève (et le tuteur légal pour les mineurs) ainsi que par l'entreprise qui accueille l'élève.</w:t>
      </w:r>
      <w:r w:rsidRPr="00730334">
        <w:rPr>
          <w:rFonts w:ascii="Lato" w:eastAsia="Times New Roman" w:hAnsi="Lato" w:cs="Arial"/>
          <w:color w:val="000000"/>
          <w:kern w:val="0"/>
          <w:sz w:val="22"/>
          <w:szCs w:val="22"/>
          <w:lang w:eastAsia="fr-FR"/>
          <w14:ligatures w14:val="none"/>
        </w:rPr>
        <w:br/>
        <w:t>L'horaire que va suivre l'élève stagiaire doit également être rendu à l'école.</w:t>
      </w:r>
    </w:p>
    <w:p w:rsidR="00730334" w:rsidRDefault="00730334" w:rsidP="00730334">
      <w:pPr>
        <w:numPr>
          <w:ilvl w:val="0"/>
          <w:numId w:val="9"/>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Arial"/>
          <w:b/>
          <w:bCs/>
          <w:color w:val="000000"/>
          <w:kern w:val="0"/>
          <w:sz w:val="22"/>
          <w:szCs w:val="22"/>
          <w:u w:val="single"/>
          <w:lang w:eastAsia="fr-FR"/>
          <w14:ligatures w14:val="none"/>
        </w:rPr>
        <w:t>Quels documents faut-il sur le lieu de stage ?</w:t>
      </w:r>
      <w:r w:rsidRPr="00730334">
        <w:rPr>
          <w:rFonts w:ascii="Lato" w:eastAsia="Times New Roman" w:hAnsi="Lato" w:cs="Arial"/>
          <w:color w:val="000000"/>
          <w:kern w:val="0"/>
          <w:sz w:val="22"/>
          <w:szCs w:val="22"/>
          <w:lang w:eastAsia="fr-FR"/>
          <w14:ligatures w14:val="none"/>
        </w:rPr>
        <w:br/>
        <w:t>- L'exemplaire "élève" de la convention de stage ==&gt; indispensable en cas de contrôle</w:t>
      </w:r>
      <w:r>
        <w:rPr>
          <w:rFonts w:ascii="Lato" w:eastAsia="Times New Roman" w:hAnsi="Lato" w:cs="Arial"/>
          <w:color w:val="000000"/>
          <w:kern w:val="0"/>
          <w:sz w:val="22"/>
          <w:szCs w:val="22"/>
          <w:lang w:eastAsia="fr-FR"/>
          <w14:ligatures w14:val="none"/>
        </w:rPr>
        <w:t xml:space="preserve"> du SPF emploi.</w:t>
      </w:r>
      <w:r w:rsidRPr="00730334">
        <w:rPr>
          <w:rFonts w:ascii="Lato" w:eastAsia="Times New Roman" w:hAnsi="Lato" w:cs="Arial"/>
          <w:color w:val="000000"/>
          <w:kern w:val="0"/>
          <w:sz w:val="22"/>
          <w:szCs w:val="22"/>
          <w:lang w:eastAsia="fr-FR"/>
          <w14:ligatures w14:val="none"/>
        </w:rPr>
        <w:br/>
        <w:t>- Le carnet de stage ==&gt; nécessaire pour compléter le journalier et l'évaluation du maître de stage</w:t>
      </w:r>
      <w:r>
        <w:rPr>
          <w:rFonts w:ascii="Lato" w:eastAsia="Times New Roman" w:hAnsi="Lato" w:cs="Arial"/>
          <w:color w:val="000000"/>
          <w:kern w:val="0"/>
          <w:sz w:val="22"/>
          <w:szCs w:val="22"/>
          <w:lang w:eastAsia="fr-FR"/>
          <w14:ligatures w14:val="none"/>
        </w:rPr>
        <w:t>.</w:t>
      </w:r>
      <w:r w:rsidRPr="00730334">
        <w:rPr>
          <w:rFonts w:ascii="Lato" w:eastAsia="Times New Roman" w:hAnsi="Lato" w:cs="Arial"/>
          <w:color w:val="000000"/>
          <w:kern w:val="0"/>
          <w:sz w:val="22"/>
          <w:szCs w:val="22"/>
          <w:lang w:eastAsia="fr-FR"/>
          <w14:ligatures w14:val="none"/>
        </w:rPr>
        <w:br/>
        <w:t>- L'horaire que doit suivre le stagiaire.</w:t>
      </w:r>
      <w:r w:rsidRPr="00730334">
        <w:rPr>
          <w:rFonts w:ascii="Lato" w:eastAsia="Times New Roman" w:hAnsi="Lato" w:cs="Arial"/>
          <w:color w:val="000000"/>
          <w:kern w:val="0"/>
          <w:sz w:val="22"/>
          <w:szCs w:val="22"/>
          <w:lang w:eastAsia="fr-FR"/>
          <w14:ligatures w14:val="none"/>
        </w:rPr>
        <w:br/>
        <w:t>- Les divers documents que nécessite le stage (ex. : fiches d'activités pour les agents d'éducation).</w:t>
      </w:r>
    </w:p>
    <w:p w:rsidR="00730334" w:rsidRPr="00730334" w:rsidRDefault="00730334" w:rsidP="00730334">
      <w:pPr>
        <w:numPr>
          <w:ilvl w:val="0"/>
          <w:numId w:val="9"/>
        </w:numPr>
        <w:spacing w:before="90"/>
        <w:ind w:left="870"/>
        <w:textAlignment w:val="baseline"/>
        <w:rPr>
          <w:rFonts w:ascii="Arial" w:eastAsia="Times New Roman" w:hAnsi="Arial" w:cs="Arial"/>
          <w:color w:val="000000"/>
          <w:kern w:val="0"/>
          <w:sz w:val="22"/>
          <w:szCs w:val="22"/>
          <w:lang w:eastAsia="fr-FR"/>
          <w14:ligatures w14:val="none"/>
        </w:rPr>
      </w:pPr>
      <w:r w:rsidRPr="00730334">
        <w:rPr>
          <w:rFonts w:ascii="Lato" w:eastAsia="Times New Roman" w:hAnsi="Lato" w:cs="Times New Roman"/>
          <w:b/>
          <w:bCs/>
          <w:kern w:val="0"/>
          <w:sz w:val="22"/>
          <w:szCs w:val="22"/>
          <w:u w:val="single"/>
          <w:lang w:eastAsia="fr-FR"/>
          <w14:ligatures w14:val="none"/>
        </w:rPr>
        <w:t>L'élève est malade et ne peut se rendre sur son lieu de stage, que doit-il faire ?</w:t>
      </w:r>
      <w:r w:rsidRPr="00730334">
        <w:rPr>
          <w:rFonts w:ascii="Lato" w:eastAsia="Times New Roman" w:hAnsi="Lato" w:cs="Times New Roman"/>
          <w:b/>
          <w:bCs/>
          <w:kern w:val="0"/>
          <w:sz w:val="22"/>
          <w:szCs w:val="22"/>
          <w:u w:val="single"/>
          <w:lang w:eastAsia="fr-FR"/>
          <w14:ligatures w14:val="none"/>
        </w:rPr>
        <w:br/>
      </w:r>
      <w:r w:rsidRPr="00730334">
        <w:rPr>
          <w:rFonts w:ascii="Lato" w:eastAsia="Times New Roman" w:hAnsi="Lato" w:cs="Times New Roman"/>
          <w:kern w:val="0"/>
          <w:sz w:val="22"/>
          <w:szCs w:val="22"/>
          <w:lang w:eastAsia="fr-FR"/>
          <w14:ligatures w14:val="none"/>
        </w:rPr>
        <w:t>Au début de la journée de stage et au plus tard 9h00 :</w:t>
      </w:r>
      <w:r w:rsidRPr="00730334">
        <w:rPr>
          <w:rFonts w:ascii="Lato" w:eastAsia="Times New Roman" w:hAnsi="Lato" w:cs="Times New Roman"/>
          <w:kern w:val="0"/>
          <w:sz w:val="22"/>
          <w:szCs w:val="22"/>
          <w:lang w:eastAsia="fr-FR"/>
          <w14:ligatures w14:val="none"/>
        </w:rPr>
        <w:br/>
        <w:t>1) Prévenir son lieu de stage par téléphone (pas de mail, pas de SMS)</w:t>
      </w:r>
      <w:r w:rsidRPr="00730334">
        <w:rPr>
          <w:rFonts w:ascii="Lato" w:eastAsia="Times New Roman" w:hAnsi="Lato" w:cs="Times New Roman"/>
          <w:kern w:val="0"/>
          <w:sz w:val="22"/>
          <w:szCs w:val="22"/>
          <w:lang w:eastAsia="fr-FR"/>
          <w14:ligatures w14:val="none"/>
        </w:rPr>
        <w:br/>
        <w:t>2) Prévenir l'école, c'est-à-dire : l'enseignant(e) responsable du suivi et le chef d'atelier (soit par téléphone au</w:t>
      </w:r>
      <w:r>
        <w:rPr>
          <w:rFonts w:ascii="Lato" w:eastAsia="Times New Roman" w:hAnsi="Lato" w:cs="Times New Roman"/>
          <w:kern w:val="0"/>
          <w:sz w:val="22"/>
          <w:szCs w:val="22"/>
          <w:lang w:eastAsia="fr-FR"/>
          <w14:ligatures w14:val="none"/>
        </w:rPr>
        <w:t xml:space="preserve"> </w:t>
      </w:r>
      <w:r w:rsidRPr="00730334">
        <w:rPr>
          <w:rFonts w:ascii="Lato" w:eastAsia="Times New Roman" w:hAnsi="Lato" w:cs="Times New Roman"/>
          <w:color w:val="FF0000"/>
          <w:kern w:val="0"/>
          <w:sz w:val="22"/>
          <w:szCs w:val="22"/>
          <w:lang w:eastAsia="fr-FR"/>
          <w14:ligatures w14:val="none"/>
        </w:rPr>
        <w:t>xxx/</w:t>
      </w:r>
      <w:proofErr w:type="spellStart"/>
      <w:r w:rsidRPr="00730334">
        <w:rPr>
          <w:rFonts w:ascii="Lato" w:eastAsia="Times New Roman" w:hAnsi="Lato" w:cs="Times New Roman"/>
          <w:color w:val="FF0000"/>
          <w:kern w:val="0"/>
          <w:sz w:val="22"/>
          <w:szCs w:val="22"/>
          <w:lang w:eastAsia="fr-FR"/>
          <w14:ligatures w14:val="none"/>
        </w:rPr>
        <w:t>xx.xx.xx</w:t>
      </w:r>
      <w:proofErr w:type="spellEnd"/>
      <w:r w:rsidRPr="00730334">
        <w:rPr>
          <w:rFonts w:ascii="Lato" w:eastAsia="Times New Roman" w:hAnsi="Lato" w:cs="Times New Roman"/>
          <w:color w:val="FF0000"/>
          <w:kern w:val="0"/>
          <w:sz w:val="22"/>
          <w:szCs w:val="22"/>
          <w:lang w:eastAsia="fr-FR"/>
          <w14:ligatures w14:val="none"/>
        </w:rPr>
        <w:t xml:space="preserve"> </w:t>
      </w:r>
      <w:r w:rsidRPr="00730334">
        <w:rPr>
          <w:rFonts w:ascii="Lato" w:eastAsia="Times New Roman" w:hAnsi="Lato" w:cs="Times New Roman"/>
          <w:kern w:val="0"/>
          <w:sz w:val="22"/>
          <w:szCs w:val="22"/>
          <w:lang w:eastAsia="fr-FR"/>
          <w14:ligatures w14:val="none"/>
        </w:rPr>
        <w:t xml:space="preserve">soit par mail à l'adresse </w:t>
      </w:r>
      <w:r w:rsidRPr="00730334">
        <w:rPr>
          <w:rFonts w:ascii="Times New Roman" w:eastAsia="Times New Roman" w:hAnsi="Times New Roman" w:cs="Times New Roman"/>
          <w:color w:val="FF0000"/>
          <w:kern w:val="0"/>
          <w:lang w:eastAsia="fr-FR"/>
          <w14:ligatures w14:val="none"/>
        </w:rPr>
        <w:t>xxxxx@xxxxxxxx.be</w:t>
      </w:r>
    </w:p>
    <w:sectPr w:rsidR="00730334" w:rsidRPr="007303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904" w:rsidRDefault="00F22904" w:rsidP="00730334">
      <w:r>
        <w:separator/>
      </w:r>
    </w:p>
  </w:endnote>
  <w:endnote w:type="continuationSeparator" w:id="0">
    <w:p w:rsidR="00F22904" w:rsidRDefault="00F22904" w:rsidP="007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904" w:rsidRDefault="00F22904" w:rsidP="00730334">
      <w:r>
        <w:separator/>
      </w:r>
    </w:p>
  </w:footnote>
  <w:footnote w:type="continuationSeparator" w:id="0">
    <w:p w:rsidR="00F22904" w:rsidRDefault="00F22904" w:rsidP="0073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334" w:rsidRPr="00730334" w:rsidRDefault="00730334">
    <w:pPr>
      <w:pStyle w:val="En-tte"/>
      <w:rPr>
        <w:lang w:val="fr-FR"/>
      </w:rPr>
    </w:pPr>
    <w:r>
      <w:rPr>
        <w:lang w:val="fr-FR"/>
      </w:rPr>
      <w:t xml:space="preserve">Remplacer les </w:t>
    </w:r>
    <w:proofErr w:type="spellStart"/>
    <w:r w:rsidRPr="00730334">
      <w:rPr>
        <w:color w:val="FF0000"/>
        <w:lang w:val="fr-FR"/>
      </w:rPr>
      <w:t>xxxxxxxxxxx</w:t>
    </w:r>
    <w:proofErr w:type="spellEnd"/>
    <w:r>
      <w:rPr>
        <w:lang w:val="fr-FR"/>
      </w:rPr>
      <w:t xml:space="preserve"> par les données de votre </w:t>
    </w:r>
    <w:proofErr w:type="spellStart"/>
    <w:r>
      <w:rPr>
        <w:lang w:val="fr-FR"/>
      </w:rPr>
      <w:t>établisement</w:t>
    </w:r>
    <w:proofErr w:type="spellEnd"/>
    <w:r>
      <w:rPr>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D0539"/>
    <w:multiLevelType w:val="multilevel"/>
    <w:tmpl w:val="0C6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15406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207041497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32617747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52614154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75609378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37836260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71153503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86220849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45313957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34"/>
    <w:rsid w:val="00065677"/>
    <w:rsid w:val="00730334"/>
    <w:rsid w:val="00C15EDE"/>
    <w:rsid w:val="00C858C5"/>
    <w:rsid w:val="00F22904"/>
    <w:rsid w:val="00F658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760AEEC"/>
  <w15:chartTrackingRefBased/>
  <w15:docId w15:val="{8B0047EC-B9A9-A042-9FF2-5D96630E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30334"/>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0334"/>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tab-span">
    <w:name w:val="apple-tab-span"/>
    <w:basedOn w:val="Policepardfaut"/>
    <w:rsid w:val="00730334"/>
  </w:style>
  <w:style w:type="character" w:styleId="Lienhypertexte">
    <w:name w:val="Hyperlink"/>
    <w:basedOn w:val="Policepardfaut"/>
    <w:uiPriority w:val="99"/>
    <w:semiHidden/>
    <w:unhideWhenUsed/>
    <w:rsid w:val="00730334"/>
    <w:rPr>
      <w:color w:val="0000FF"/>
      <w:u w:val="single"/>
    </w:rPr>
  </w:style>
  <w:style w:type="character" w:customStyle="1" w:styleId="Titre1Car">
    <w:name w:val="Titre 1 Car"/>
    <w:basedOn w:val="Policepardfaut"/>
    <w:link w:val="Titre1"/>
    <w:uiPriority w:val="9"/>
    <w:rsid w:val="00730334"/>
    <w:rPr>
      <w:rFonts w:ascii="Times New Roman" w:eastAsia="Times New Roman" w:hAnsi="Times New Roman" w:cs="Times New Roman"/>
      <w:b/>
      <w:bCs/>
      <w:kern w:val="36"/>
      <w:sz w:val="48"/>
      <w:szCs w:val="48"/>
      <w:lang w:eastAsia="fr-FR"/>
      <w14:ligatures w14:val="none"/>
    </w:rPr>
  </w:style>
  <w:style w:type="paragraph" w:styleId="En-tte">
    <w:name w:val="header"/>
    <w:basedOn w:val="Normal"/>
    <w:link w:val="En-tteCar"/>
    <w:uiPriority w:val="99"/>
    <w:unhideWhenUsed/>
    <w:rsid w:val="00730334"/>
    <w:pPr>
      <w:tabs>
        <w:tab w:val="center" w:pos="4536"/>
        <w:tab w:val="right" w:pos="9072"/>
      </w:tabs>
    </w:pPr>
  </w:style>
  <w:style w:type="character" w:customStyle="1" w:styleId="En-tteCar">
    <w:name w:val="En-tête Car"/>
    <w:basedOn w:val="Policepardfaut"/>
    <w:link w:val="En-tte"/>
    <w:uiPriority w:val="99"/>
    <w:rsid w:val="00730334"/>
  </w:style>
  <w:style w:type="paragraph" w:styleId="Pieddepage">
    <w:name w:val="footer"/>
    <w:basedOn w:val="Normal"/>
    <w:link w:val="PieddepageCar"/>
    <w:uiPriority w:val="99"/>
    <w:unhideWhenUsed/>
    <w:rsid w:val="00730334"/>
    <w:pPr>
      <w:tabs>
        <w:tab w:val="center" w:pos="4536"/>
        <w:tab w:val="right" w:pos="9072"/>
      </w:tabs>
    </w:pPr>
  </w:style>
  <w:style w:type="character" w:customStyle="1" w:styleId="PieddepageCar">
    <w:name w:val="Pied de page Car"/>
    <w:basedOn w:val="Policepardfaut"/>
    <w:link w:val="Pieddepage"/>
    <w:uiPriority w:val="99"/>
    <w:rsid w:val="0073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2197">
      <w:bodyDiv w:val="1"/>
      <w:marLeft w:val="0"/>
      <w:marRight w:val="0"/>
      <w:marTop w:val="0"/>
      <w:marBottom w:val="0"/>
      <w:divBdr>
        <w:top w:val="none" w:sz="0" w:space="0" w:color="auto"/>
        <w:left w:val="none" w:sz="0" w:space="0" w:color="auto"/>
        <w:bottom w:val="none" w:sz="0" w:space="0" w:color="auto"/>
        <w:right w:val="none" w:sz="0" w:space="0" w:color="auto"/>
      </w:divBdr>
    </w:div>
    <w:div w:id="19470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4386</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Magasin Lenovo</dc:creator>
  <cp:keywords/>
  <dc:description/>
  <cp:lastModifiedBy>Magasin Lenovo</cp:lastModifiedBy>
  <cp:revision>1</cp:revision>
  <dcterms:created xsi:type="dcterms:W3CDTF">2025-10-11T08:36:00Z</dcterms:created>
  <dcterms:modified xsi:type="dcterms:W3CDTF">2025-10-11T08:42:00Z</dcterms:modified>
</cp:coreProperties>
</file>